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95" w:rsidRDefault="009D5C95" w:rsidP="00E64A7E">
      <w:pPr>
        <w:spacing w:line="240" w:lineRule="auto"/>
      </w:pPr>
    </w:p>
    <w:p w:rsidR="00F301DF" w:rsidRDefault="00F301DF" w:rsidP="00E64A7E">
      <w:pPr>
        <w:spacing w:line="240" w:lineRule="auto"/>
        <w:jc w:val="both"/>
        <w:rPr>
          <w:rFonts w:ascii="Times New Roman" w:hAnsi="Times New Roman" w:cs="Times New Roman"/>
        </w:rPr>
      </w:pPr>
      <w:r w:rsidRPr="003E303C">
        <w:rPr>
          <w:rFonts w:ascii="Times New Roman" w:hAnsi="Times New Roman" w:cs="Times New Roman"/>
        </w:rPr>
        <w:t>Na temelju</w:t>
      </w:r>
      <w:r>
        <w:rPr>
          <w:rFonts w:ascii="Times New Roman" w:hAnsi="Times New Roman" w:cs="Times New Roman"/>
        </w:rPr>
        <w:t xml:space="preserve"> članka 39.</w:t>
      </w:r>
      <w:r w:rsidRPr="003E303C">
        <w:rPr>
          <w:rFonts w:ascii="Times New Roman" w:hAnsi="Times New Roman" w:cs="Times New Roman"/>
        </w:rPr>
        <w:t xml:space="preserve"> Zakona o proračunu (</w:t>
      </w:r>
      <w:r>
        <w:rPr>
          <w:rFonts w:ascii="Times New Roman" w:hAnsi="Times New Roman" w:cs="Times New Roman"/>
        </w:rPr>
        <w:t>„</w:t>
      </w:r>
      <w:r w:rsidRPr="003E303C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“</w:t>
      </w:r>
      <w:r w:rsidRPr="003E303C">
        <w:rPr>
          <w:rFonts w:ascii="Times New Roman" w:hAnsi="Times New Roman" w:cs="Times New Roman"/>
        </w:rPr>
        <w:t xml:space="preserve"> br.</w:t>
      </w:r>
      <w:r>
        <w:rPr>
          <w:rFonts w:ascii="Times New Roman" w:hAnsi="Times New Roman" w:cs="Times New Roman"/>
        </w:rPr>
        <w:t xml:space="preserve"> </w:t>
      </w:r>
      <w:r w:rsidRPr="003E303C">
        <w:rPr>
          <w:rFonts w:ascii="Times New Roman" w:hAnsi="Times New Roman" w:cs="Times New Roman"/>
        </w:rPr>
        <w:t>87/08,</w:t>
      </w:r>
      <w:r>
        <w:rPr>
          <w:rFonts w:ascii="Times New Roman" w:hAnsi="Times New Roman" w:cs="Times New Roman"/>
        </w:rPr>
        <w:t xml:space="preserve"> </w:t>
      </w:r>
      <w:r w:rsidRPr="003E303C">
        <w:rPr>
          <w:rFonts w:ascii="Times New Roman" w:hAnsi="Times New Roman" w:cs="Times New Roman"/>
        </w:rPr>
        <w:t>136/12 i 15/15</w:t>
      </w:r>
      <w:r>
        <w:rPr>
          <w:rFonts w:ascii="Times New Roman" w:hAnsi="Times New Roman" w:cs="Times New Roman"/>
        </w:rPr>
        <w:t>)</w:t>
      </w:r>
      <w:r w:rsidRPr="003E303C">
        <w:rPr>
          <w:rFonts w:ascii="Times New Roman" w:hAnsi="Times New Roman" w:cs="Times New Roman"/>
        </w:rPr>
        <w:t xml:space="preserve"> i članka 29.</w:t>
      </w:r>
      <w:r>
        <w:rPr>
          <w:rFonts w:ascii="Times New Roman" w:hAnsi="Times New Roman" w:cs="Times New Roman"/>
        </w:rPr>
        <w:t xml:space="preserve"> </w:t>
      </w:r>
      <w:r w:rsidRPr="003E303C">
        <w:rPr>
          <w:rFonts w:ascii="Times New Roman" w:hAnsi="Times New Roman" w:cs="Times New Roman"/>
        </w:rPr>
        <w:t>Statuta Općine Pučišća (</w:t>
      </w:r>
      <w:r>
        <w:rPr>
          <w:rFonts w:ascii="Times New Roman" w:hAnsi="Times New Roman" w:cs="Times New Roman"/>
        </w:rPr>
        <w:t>„</w:t>
      </w:r>
      <w:r w:rsidRPr="003E303C">
        <w:rPr>
          <w:rFonts w:ascii="Times New Roman" w:hAnsi="Times New Roman" w:cs="Times New Roman"/>
        </w:rPr>
        <w:t>Službeni glasnik Općine Pučišća</w:t>
      </w:r>
      <w:r>
        <w:rPr>
          <w:rFonts w:ascii="Times New Roman" w:hAnsi="Times New Roman" w:cs="Times New Roman"/>
        </w:rPr>
        <w:t>“</w:t>
      </w:r>
      <w:r w:rsidRPr="003E303C">
        <w:rPr>
          <w:rFonts w:ascii="Times New Roman" w:hAnsi="Times New Roman" w:cs="Times New Roman"/>
        </w:rPr>
        <w:t xml:space="preserve"> br.</w:t>
      </w:r>
      <w:r>
        <w:rPr>
          <w:rFonts w:ascii="Times New Roman" w:hAnsi="Times New Roman" w:cs="Times New Roman"/>
        </w:rPr>
        <w:t xml:space="preserve"> 4/09, 1/13, 5/13, </w:t>
      </w:r>
      <w:r w:rsidRPr="003E303C">
        <w:rPr>
          <w:rFonts w:ascii="Times New Roman" w:hAnsi="Times New Roman" w:cs="Times New Roman"/>
        </w:rPr>
        <w:t>6/13</w:t>
      </w:r>
      <w:r>
        <w:rPr>
          <w:rFonts w:ascii="Times New Roman" w:hAnsi="Times New Roman" w:cs="Times New Roman"/>
        </w:rPr>
        <w:t xml:space="preserve"> i 2/18</w:t>
      </w:r>
      <w:r w:rsidRPr="003E303C">
        <w:rPr>
          <w:rFonts w:ascii="Times New Roman" w:hAnsi="Times New Roman" w:cs="Times New Roman"/>
        </w:rPr>
        <w:t>), Općinsko vije</w:t>
      </w:r>
      <w:r>
        <w:rPr>
          <w:rFonts w:ascii="Times New Roman" w:hAnsi="Times New Roman" w:cs="Times New Roman"/>
        </w:rPr>
        <w:t xml:space="preserve">će Općine Pučišća, na svojoj 10. sjednici </w:t>
      </w:r>
      <w:r w:rsidR="007E00D4">
        <w:rPr>
          <w:rFonts w:ascii="Times New Roman" w:hAnsi="Times New Roman" w:cs="Times New Roman"/>
        </w:rPr>
        <w:t>održanoj  20.</w:t>
      </w:r>
      <w:r>
        <w:rPr>
          <w:rFonts w:ascii="Times New Roman" w:hAnsi="Times New Roman" w:cs="Times New Roman"/>
        </w:rPr>
        <w:t xml:space="preserve">  prosinca 2018</w:t>
      </w:r>
      <w:r w:rsidRPr="003E30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E303C">
        <w:rPr>
          <w:rFonts w:ascii="Times New Roman" w:hAnsi="Times New Roman" w:cs="Times New Roman"/>
        </w:rPr>
        <w:t>godine donijelo je</w:t>
      </w:r>
    </w:p>
    <w:p w:rsidR="00F301DF" w:rsidRDefault="00F301DF" w:rsidP="00E6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1DF" w:rsidRPr="003E303C" w:rsidRDefault="00F301DF" w:rsidP="00E6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03C">
        <w:rPr>
          <w:rFonts w:ascii="Times New Roman" w:hAnsi="Times New Roman" w:cs="Times New Roman"/>
          <w:b/>
          <w:sz w:val="28"/>
          <w:szCs w:val="28"/>
        </w:rPr>
        <w:t>PRORAČUN OPĆINE PUČIŠĆA ZA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E30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03C">
        <w:rPr>
          <w:rFonts w:ascii="Times New Roman" w:hAnsi="Times New Roman" w:cs="Times New Roman"/>
          <w:b/>
          <w:sz w:val="28"/>
          <w:szCs w:val="28"/>
        </w:rPr>
        <w:t>GODINU</w:t>
      </w:r>
    </w:p>
    <w:p w:rsidR="00F301DF" w:rsidRDefault="00F301DF" w:rsidP="00E6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PROJEKCIJE ZA 2020</w:t>
      </w:r>
      <w:r w:rsidRPr="003E303C">
        <w:rPr>
          <w:rFonts w:ascii="Times New Roman" w:hAnsi="Times New Roman" w:cs="Times New Roman"/>
          <w:b/>
          <w:sz w:val="28"/>
          <w:szCs w:val="28"/>
        </w:rPr>
        <w:t>. I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E303C">
        <w:rPr>
          <w:rFonts w:ascii="Times New Roman" w:hAnsi="Times New Roman" w:cs="Times New Roman"/>
          <w:b/>
          <w:sz w:val="28"/>
          <w:szCs w:val="28"/>
        </w:rPr>
        <w:t>.GODINU</w:t>
      </w:r>
    </w:p>
    <w:p w:rsidR="00F301DF" w:rsidRDefault="00F301DF" w:rsidP="00E6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CF" w:rsidRDefault="00BB39CF" w:rsidP="00E6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1DF" w:rsidRPr="00AE3667" w:rsidRDefault="00F301DF" w:rsidP="00E64A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67">
        <w:rPr>
          <w:rFonts w:ascii="Times New Roman" w:hAnsi="Times New Roman" w:cs="Times New Roman"/>
          <w:b/>
          <w:sz w:val="24"/>
          <w:szCs w:val="24"/>
        </w:rPr>
        <w:t>I.</w:t>
      </w:r>
    </w:p>
    <w:p w:rsidR="00F301DF" w:rsidRPr="00AE3667" w:rsidRDefault="00F301DF" w:rsidP="00E64A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67"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F301DF" w:rsidRPr="00E64A7E" w:rsidRDefault="00F301DF" w:rsidP="00E64A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4A7E">
        <w:rPr>
          <w:rFonts w:ascii="Times New Roman" w:hAnsi="Times New Roman" w:cs="Times New Roman"/>
        </w:rPr>
        <w:t>Članak 1.</w:t>
      </w:r>
    </w:p>
    <w:p w:rsidR="00C97F9A" w:rsidRDefault="00F301DF" w:rsidP="00E64A7E">
      <w:pPr>
        <w:spacing w:after="0" w:line="240" w:lineRule="auto"/>
        <w:jc w:val="both"/>
      </w:pPr>
      <w:r w:rsidRPr="003E303C">
        <w:rPr>
          <w:rFonts w:ascii="Times New Roman" w:hAnsi="Times New Roman" w:cs="Times New Roman"/>
        </w:rPr>
        <w:t>Proračun Općine Pučišća za 201</w:t>
      </w:r>
      <w:r>
        <w:rPr>
          <w:rFonts w:ascii="Times New Roman" w:hAnsi="Times New Roman" w:cs="Times New Roman"/>
        </w:rPr>
        <w:t>9</w:t>
      </w:r>
      <w:r w:rsidRPr="003E30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godinu i projekcije za 2020. i 2021</w:t>
      </w:r>
      <w:r w:rsidRPr="003E30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godinu sastoje se od:</w:t>
      </w:r>
    </w:p>
    <w:p w:rsidR="009949E9" w:rsidRDefault="009949E9" w:rsidP="00E64A7E">
      <w:pPr>
        <w:spacing w:line="240" w:lineRule="auto"/>
      </w:pPr>
    </w:p>
    <w:tbl>
      <w:tblPr>
        <w:tblStyle w:val="TableGrid"/>
        <w:tblW w:w="9449" w:type="dxa"/>
        <w:jc w:val="center"/>
        <w:tblInd w:w="-836" w:type="dxa"/>
        <w:tblLook w:val="04A0" w:firstRow="1" w:lastRow="0" w:firstColumn="1" w:lastColumn="0" w:noHBand="0" w:noVBand="1"/>
      </w:tblPr>
      <w:tblGrid>
        <w:gridCol w:w="2220"/>
        <w:gridCol w:w="1985"/>
        <w:gridCol w:w="1275"/>
        <w:gridCol w:w="1276"/>
        <w:gridCol w:w="1276"/>
        <w:gridCol w:w="1417"/>
      </w:tblGrid>
      <w:tr w:rsidR="00534778" w:rsidRPr="00534778" w:rsidTr="00E64A7E">
        <w:trPr>
          <w:trHeight w:val="387"/>
          <w:jc w:val="center"/>
        </w:trPr>
        <w:tc>
          <w:tcPr>
            <w:tcW w:w="2220" w:type="dxa"/>
            <w:tcBorders>
              <w:top w:val="double" w:sz="4" w:space="0" w:color="auto"/>
              <w:left w:val="doub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2220" w:type="dxa"/>
            <w:tcBorders>
              <w:left w:val="doub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2220" w:type="dxa"/>
            <w:tcBorders>
              <w:left w:val="double" w:sz="4" w:space="0" w:color="auto"/>
              <w:bottom w:val="sing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2018</w:t>
            </w:r>
            <w:r w:rsid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2019</w:t>
            </w:r>
            <w:r w:rsid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2020</w:t>
            </w:r>
            <w:r w:rsid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  <w:shd w:val="solid" w:color="8DB3E2" w:themeColor="text2" w:themeTint="66" w:fill="auto"/>
            <w:noWrap/>
            <w:vAlign w:val="center"/>
            <w:hideMark/>
          </w:tcPr>
          <w:p w:rsidR="00C97F9A" w:rsidRPr="00534778" w:rsidRDefault="00C97F9A" w:rsidP="009D78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  <w:r w:rsidR="005347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944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00" w:fill="auto"/>
            <w:noWrap/>
            <w:vAlign w:val="center"/>
            <w:hideMark/>
          </w:tcPr>
          <w:p w:rsidR="00534778" w:rsidRPr="00534778" w:rsidRDefault="00534778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A. RAČUN PRIHODA I RASHODA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2220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21.076.520,00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22.746.262,00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noWrap/>
            <w:vAlign w:val="center"/>
            <w:hideMark/>
          </w:tcPr>
          <w:p w:rsidR="00C97F9A" w:rsidRPr="00534778" w:rsidRDefault="00131AFD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20.378.966,66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20.425.262,00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222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275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3.000,00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222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7.531.382,00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8.231.262,00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6.801.262,00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6.985.262,00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222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12.680.160,00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13.718.000,00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12.573.000,00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13.443.000,00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4205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RAZLIKA − MANJAK</w:t>
            </w:r>
          </w:p>
        </w:tc>
        <w:tc>
          <w:tcPr>
            <w:tcW w:w="1275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867.978,00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131AFD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1.007.704,66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9449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534778" w:rsidRPr="00534778" w:rsidRDefault="00534778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944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00" w:fill="auto"/>
            <w:noWrap/>
            <w:vAlign w:val="center"/>
            <w:hideMark/>
          </w:tcPr>
          <w:p w:rsidR="00534778" w:rsidRPr="00534778" w:rsidRDefault="00534778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B. RAČUN ZADUŽIVANJA / FINANCIRANJA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2220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222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75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4205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NETO ZADUŽIVANJE / FINANCIRANJE</w:t>
            </w:r>
          </w:p>
        </w:tc>
        <w:tc>
          <w:tcPr>
            <w:tcW w:w="1275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9449" w:type="dxa"/>
            <w:gridSpan w:val="6"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534778" w:rsidRPr="00534778" w:rsidRDefault="00534778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222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UKUPAN DONOS VIŠKA/MANJKA IZ PRETHODNIH GODINA</w:t>
            </w:r>
          </w:p>
        </w:tc>
        <w:tc>
          <w:tcPr>
            <w:tcW w:w="1985" w:type="dxa"/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C97F9A" w:rsidRPr="00534778" w:rsidRDefault="004E2330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-2.675.682,66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4E2330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-1.807.704,66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4E2330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-1.007.704,66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4205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DIO VIŠKA/MANJKA IZ PRETHODNIH GODINA KOJI ĆE SE POKRIT/RASPOREDITI U PLANIRANOM RAZDOBLJU</w:t>
            </w:r>
          </w:p>
        </w:tc>
        <w:tc>
          <w:tcPr>
            <w:tcW w:w="1275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-867.978,00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276" w:type="dxa"/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</w:t>
            </w:r>
            <w:r w:rsidR="00131AFD"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1.007.704,66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9449" w:type="dxa"/>
            <w:gridSpan w:val="6"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534778" w:rsidRPr="00534778" w:rsidRDefault="00534778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534778" w:rsidRPr="00534778" w:rsidTr="00E64A7E">
        <w:trPr>
          <w:trHeight w:val="387"/>
          <w:jc w:val="center"/>
        </w:trPr>
        <w:tc>
          <w:tcPr>
            <w:tcW w:w="4205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5347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VIŠAK / MANJAK + NETO ZADUŽIVANJA / FINANCIRANJA</w:t>
            </w:r>
            <w:r w:rsidR="004E2330"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ZA POKRIĆE U NAREDNIM RAZDOBLJIMA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C97F9A" w:rsidRPr="00534778" w:rsidRDefault="004E2330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-1.807.704,66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C97F9A" w:rsidRPr="00534778" w:rsidRDefault="004E2330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-1.007.704,66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97F9A" w:rsidRPr="00534778" w:rsidRDefault="00C97F9A" w:rsidP="009D7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3477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0,00</w:t>
            </w:r>
          </w:p>
        </w:tc>
      </w:tr>
    </w:tbl>
    <w:p w:rsidR="004E2330" w:rsidRDefault="004E2330">
      <w:pPr>
        <w:sectPr w:rsidR="004E2330" w:rsidSect="00E64A7E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:rsidR="00BB39CF" w:rsidRDefault="00BB39CF" w:rsidP="00F301DF">
      <w:pPr>
        <w:spacing w:after="0"/>
        <w:jc w:val="center"/>
        <w:rPr>
          <w:rFonts w:ascii="Times New Roman" w:hAnsi="Times New Roman" w:cs="Times New Roman"/>
        </w:rPr>
      </w:pPr>
    </w:p>
    <w:p w:rsidR="00F301DF" w:rsidRPr="00E64A7E" w:rsidRDefault="00F301DF" w:rsidP="00F301DF">
      <w:pPr>
        <w:spacing w:after="0"/>
        <w:jc w:val="center"/>
        <w:rPr>
          <w:rFonts w:ascii="Times New Roman" w:hAnsi="Times New Roman" w:cs="Times New Roman"/>
        </w:rPr>
      </w:pPr>
      <w:r w:rsidRPr="00E64A7E">
        <w:rPr>
          <w:rFonts w:ascii="Times New Roman" w:hAnsi="Times New Roman" w:cs="Times New Roman"/>
        </w:rPr>
        <w:t>Članak 2.</w:t>
      </w:r>
    </w:p>
    <w:p w:rsidR="00F301DF" w:rsidRDefault="00F301DF" w:rsidP="00F301DF">
      <w:pPr>
        <w:jc w:val="both"/>
        <w:rPr>
          <w:rFonts w:ascii="Times New Roman" w:hAnsi="Times New Roman" w:cs="Times New Roman"/>
        </w:rPr>
      </w:pPr>
      <w:r w:rsidRPr="00A209B4">
        <w:rPr>
          <w:rFonts w:ascii="Times New Roman" w:hAnsi="Times New Roman" w:cs="Times New Roman"/>
        </w:rPr>
        <w:t xml:space="preserve">Prihodi i rashodi po ekonomskoj klasifikaciji utvrđuju su u Računu prihoda i rashoda  u Proračunu </w:t>
      </w:r>
      <w:r>
        <w:rPr>
          <w:rFonts w:ascii="Times New Roman" w:hAnsi="Times New Roman" w:cs="Times New Roman"/>
        </w:rPr>
        <w:t>Općine Pučišća</w:t>
      </w:r>
      <w:r w:rsidR="007F5143">
        <w:rPr>
          <w:rFonts w:ascii="Times New Roman" w:hAnsi="Times New Roman" w:cs="Times New Roman"/>
        </w:rPr>
        <w:t xml:space="preserve"> za 2019. godinu i projekcijama za 2020. i 2021</w:t>
      </w:r>
      <w:r w:rsidRPr="00A209B4">
        <w:rPr>
          <w:rFonts w:ascii="Times New Roman" w:hAnsi="Times New Roman" w:cs="Times New Roman"/>
        </w:rPr>
        <w:t>. godinu, kako slijedi :</w:t>
      </w:r>
    </w:p>
    <w:tbl>
      <w:tblPr>
        <w:tblW w:w="9435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114"/>
        <w:gridCol w:w="1663"/>
        <w:gridCol w:w="1385"/>
        <w:gridCol w:w="1248"/>
        <w:gridCol w:w="1248"/>
      </w:tblGrid>
      <w:tr w:rsidR="00807FA7" w:rsidRPr="009949E9" w:rsidTr="00BB39CF">
        <w:trPr>
          <w:trHeight w:val="148"/>
          <w:jc w:val="center"/>
        </w:trPr>
        <w:tc>
          <w:tcPr>
            <w:tcW w:w="777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4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3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385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48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248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</w:tr>
      <w:tr w:rsidR="00807FA7" w:rsidRPr="009949E9" w:rsidTr="00BB39CF">
        <w:trPr>
          <w:trHeight w:val="180"/>
          <w:jc w:val="center"/>
        </w:trPr>
        <w:tc>
          <w:tcPr>
            <w:tcW w:w="777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4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3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85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48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48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807FA7" w:rsidRPr="009949E9" w:rsidTr="00BB39CF">
        <w:trPr>
          <w:trHeight w:val="177"/>
          <w:jc w:val="center"/>
        </w:trPr>
        <w:tc>
          <w:tcPr>
            <w:tcW w:w="777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114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663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2018</w:t>
            </w:r>
          </w:p>
        </w:tc>
        <w:tc>
          <w:tcPr>
            <w:tcW w:w="1385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2019</w:t>
            </w:r>
          </w:p>
        </w:tc>
        <w:tc>
          <w:tcPr>
            <w:tcW w:w="1248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248" w:type="dxa"/>
            <w:shd w:val="clear" w:color="000000" w:fill="C0C0C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</w:tr>
      <w:tr w:rsidR="00807FA7" w:rsidRPr="009949E9" w:rsidTr="00BB39CF">
        <w:trPr>
          <w:trHeight w:val="179"/>
          <w:jc w:val="center"/>
        </w:trPr>
        <w:tc>
          <w:tcPr>
            <w:tcW w:w="3891" w:type="dxa"/>
            <w:gridSpan w:val="2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663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5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8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8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807FA7" w:rsidRPr="009949E9" w:rsidTr="00BB39CF">
        <w:trPr>
          <w:trHeight w:val="176"/>
          <w:jc w:val="center"/>
        </w:trPr>
        <w:tc>
          <w:tcPr>
            <w:tcW w:w="777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14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663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21.076.520,00</w:t>
            </w:r>
          </w:p>
        </w:tc>
        <w:tc>
          <w:tcPr>
            <w:tcW w:w="1385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22.746.262,00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131AFD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20.378.966,66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20.425.262,00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4.339.820,00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4.894.462,00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131AFD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5.437.166,66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4.894.462,00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3.573.000,00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3.802.000,00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696.820,00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1.027.462,00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12.190.400,00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13.383.500,00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11.393.500,00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11.982.500,00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11.727.900,00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12.353.500,00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452.500,00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1.461.300,00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1.348.300,00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1.348.300,00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1.348.300,00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1.451.000,00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1.338.000,00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2.890.000,00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2.925.000,00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2.005.000,00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1.683.000,00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1.818.000,00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14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663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5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3.000,00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14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3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7.531.382,00</w:t>
            </w:r>
          </w:p>
        </w:tc>
        <w:tc>
          <w:tcPr>
            <w:tcW w:w="1385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8.231.262,00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6.801.262,00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6.985.262,00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1.816.320,00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1.953.400,00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1.953.400,00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1.953.400,00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1.548.000,00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1.640.000,00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268.320,00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280.400,00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4.628.222,00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4.982.922,00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3.702.922,00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4.077.922,00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129.500,00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119.500,00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991.000,00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917.500,00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3.176.722,00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3.646.922,00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299.000,00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35.500,00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Subvencije trgovačkim društvima, poljoprivrednicima i obrtnicima izvan </w:t>
            </w: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javnog sektora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27.000,00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36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22.400,00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261.000,00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241.000,00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751.440,00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894.440,00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804.440,00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633.440,00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451.440,00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694.440,00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14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63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12.680.160,00</w:t>
            </w:r>
          </w:p>
        </w:tc>
        <w:tc>
          <w:tcPr>
            <w:tcW w:w="1385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13.718.000,00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12.573.000,00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13.443.000,00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1.290.000,00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950.000,00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11.390.160,00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12.568.000,00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12.318.000,00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12.493.000,00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11.107.160,00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12.140.000,00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358.000,00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3891" w:type="dxa"/>
            <w:gridSpan w:val="2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1663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5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8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8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114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663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5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Primljeni krediti i zajmovi od kreditnih i ostalih financijskih institucija u javnom sektoru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14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663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5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3891" w:type="dxa"/>
            <w:gridSpan w:val="2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C. RASPOLOŽIVA SREDSTVA IZ PRETHODNIH GODINA  </w:t>
            </w:r>
          </w:p>
        </w:tc>
        <w:tc>
          <w:tcPr>
            <w:tcW w:w="1663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5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8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8" w:type="dxa"/>
            <w:shd w:val="clear" w:color="000000" w:fill="808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14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663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-867.978,00</w:t>
            </w:r>
          </w:p>
        </w:tc>
        <w:tc>
          <w:tcPr>
            <w:tcW w:w="1385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248" w:type="dxa"/>
            <w:shd w:val="clear" w:color="000000" w:fill="000080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-867.978,00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07FA7" w:rsidRPr="009949E9" w:rsidTr="00BB39CF">
        <w:trPr>
          <w:trHeight w:val="259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-867.978,00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9E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C97F9A" w:rsidRPr="009949E9" w:rsidRDefault="00C97F9A" w:rsidP="00994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E64A7E" w:rsidRDefault="00E64A7E" w:rsidP="00E64A7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39CF" w:rsidRDefault="00BB39CF" w:rsidP="00E64A7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5143" w:rsidRPr="00871243" w:rsidRDefault="007F5143" w:rsidP="00E64A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71243">
        <w:rPr>
          <w:rFonts w:ascii="Times New Roman" w:hAnsi="Times New Roman" w:cs="Times New Roman"/>
          <w:b/>
        </w:rPr>
        <w:t>II.</w:t>
      </w:r>
    </w:p>
    <w:p w:rsidR="007F5143" w:rsidRDefault="007F5143" w:rsidP="00E64A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71243">
        <w:rPr>
          <w:rFonts w:ascii="Times New Roman" w:hAnsi="Times New Roman" w:cs="Times New Roman"/>
          <w:b/>
        </w:rPr>
        <w:t>POSEBNI DIO</w:t>
      </w:r>
    </w:p>
    <w:p w:rsidR="00BB39CF" w:rsidRPr="00871243" w:rsidRDefault="00BB39CF" w:rsidP="00E64A7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5143" w:rsidRPr="00E64A7E" w:rsidRDefault="007F5143" w:rsidP="00E64A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4A7E">
        <w:rPr>
          <w:rFonts w:ascii="Times New Roman" w:hAnsi="Times New Roman" w:cs="Times New Roman"/>
        </w:rPr>
        <w:t>Članak 3.</w:t>
      </w:r>
    </w:p>
    <w:p w:rsidR="007F5143" w:rsidRPr="00871243" w:rsidRDefault="007F5143" w:rsidP="00E64A7E">
      <w:pPr>
        <w:spacing w:line="240" w:lineRule="auto"/>
        <w:jc w:val="both"/>
        <w:rPr>
          <w:rFonts w:ascii="Times New Roman" w:hAnsi="Times New Roman" w:cs="Times New Roman"/>
        </w:rPr>
      </w:pPr>
      <w:r w:rsidRPr="00871243">
        <w:rPr>
          <w:rFonts w:ascii="Times New Roman" w:hAnsi="Times New Roman" w:cs="Times New Roman"/>
        </w:rPr>
        <w:t xml:space="preserve">Rashodi poslovanja i rashodi za nabavu nefinancijske imovine u </w:t>
      </w:r>
      <w:r>
        <w:rPr>
          <w:rFonts w:ascii="Times New Roman" w:hAnsi="Times New Roman" w:cs="Times New Roman"/>
        </w:rPr>
        <w:t>Proračunu Općine Pučišća za 2019</w:t>
      </w:r>
      <w:r w:rsidRPr="008712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godinu, u ukupnom iznosu od 25.699.262,00 kuna te u Projekcijama za 2020. i 2021</w:t>
      </w:r>
      <w:r w:rsidRPr="00871243">
        <w:rPr>
          <w:rFonts w:ascii="Times New Roman" w:hAnsi="Times New Roman" w:cs="Times New Roman"/>
        </w:rPr>
        <w:t>. u iznosi</w:t>
      </w:r>
      <w:r>
        <w:rPr>
          <w:rFonts w:ascii="Times New Roman" w:hAnsi="Times New Roman" w:cs="Times New Roman"/>
        </w:rPr>
        <w:t xml:space="preserve">ma od </w:t>
      </w:r>
      <w:r w:rsidRPr="007F5143">
        <w:rPr>
          <w:rFonts w:ascii="Times New Roman" w:hAnsi="Times New Roman" w:cs="Times New Roman"/>
        </w:rPr>
        <w:t>19.374.262,00</w:t>
      </w:r>
      <w:r>
        <w:rPr>
          <w:rFonts w:ascii="Times New Roman" w:hAnsi="Times New Roman" w:cs="Times New Roman"/>
        </w:rPr>
        <w:t xml:space="preserve"> kuna za 2020</w:t>
      </w:r>
      <w:r w:rsidRPr="00871243">
        <w:rPr>
          <w:rFonts w:ascii="Times New Roman" w:hAnsi="Times New Roman" w:cs="Times New Roman"/>
        </w:rPr>
        <w:t>. god</w:t>
      </w:r>
      <w:r>
        <w:rPr>
          <w:rFonts w:ascii="Times New Roman" w:hAnsi="Times New Roman" w:cs="Times New Roman"/>
        </w:rPr>
        <w:t xml:space="preserve">inu i </w:t>
      </w:r>
      <w:r w:rsidRPr="007F5143">
        <w:rPr>
          <w:rFonts w:ascii="Times New Roman" w:hAnsi="Times New Roman" w:cs="Times New Roman"/>
        </w:rPr>
        <w:t>20.428.262,00</w:t>
      </w:r>
      <w:r>
        <w:rPr>
          <w:rFonts w:ascii="Times New Roman" w:hAnsi="Times New Roman" w:cs="Times New Roman"/>
        </w:rPr>
        <w:t xml:space="preserve"> kuna za 2021</w:t>
      </w:r>
      <w:r w:rsidRPr="00871243">
        <w:rPr>
          <w:rFonts w:ascii="Times New Roman" w:hAnsi="Times New Roman" w:cs="Times New Roman"/>
        </w:rPr>
        <w:t>. godinu, raspoređuju se po organizacij</w:t>
      </w:r>
      <w:r>
        <w:rPr>
          <w:rFonts w:ascii="Times New Roman" w:hAnsi="Times New Roman" w:cs="Times New Roman"/>
        </w:rPr>
        <w:t>skoj, programskoj, funkcijskoj i</w:t>
      </w:r>
      <w:r w:rsidRPr="00871243">
        <w:rPr>
          <w:rFonts w:ascii="Times New Roman" w:hAnsi="Times New Roman" w:cs="Times New Roman"/>
        </w:rPr>
        <w:t xml:space="preserve">  ekonomskoj klasifikaciji u Posebnom dijelu Proračuna, kako slijedi:</w:t>
      </w:r>
    </w:p>
    <w:tbl>
      <w:tblPr>
        <w:tblW w:w="9335" w:type="dxa"/>
        <w:jc w:val="center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033"/>
        <w:gridCol w:w="1417"/>
        <w:gridCol w:w="1276"/>
        <w:gridCol w:w="1418"/>
        <w:gridCol w:w="1406"/>
      </w:tblGrid>
      <w:tr w:rsidR="00131AFD" w:rsidRPr="00131AFD" w:rsidTr="00BB39CF">
        <w:trPr>
          <w:trHeight w:val="366"/>
          <w:jc w:val="center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</w:tr>
      <w:tr w:rsidR="00131AFD" w:rsidRPr="00131AFD" w:rsidTr="00BB39CF">
        <w:trPr>
          <w:trHeight w:val="366"/>
          <w:jc w:val="center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131AFD" w:rsidRPr="00131AFD" w:rsidTr="00BB39CF">
        <w:trPr>
          <w:trHeight w:val="366"/>
          <w:jc w:val="center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</w:tr>
      <w:tr w:rsidR="00131AFD" w:rsidRPr="00131AFD" w:rsidTr="00BB39CF">
        <w:trPr>
          <w:trHeight w:val="366"/>
          <w:jc w:val="center"/>
        </w:trPr>
        <w:tc>
          <w:tcPr>
            <w:tcW w:w="3818" w:type="dxa"/>
            <w:gridSpan w:val="2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20.211.542,00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25.699.262,00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19.374.262,00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20.428.262,00</w:t>
            </w:r>
          </w:p>
        </w:tc>
      </w:tr>
      <w:tr w:rsidR="00131AFD" w:rsidRPr="00131AFD" w:rsidTr="00BB39CF">
        <w:trPr>
          <w:trHeight w:val="366"/>
          <w:jc w:val="center"/>
        </w:trPr>
        <w:tc>
          <w:tcPr>
            <w:tcW w:w="3818" w:type="dxa"/>
            <w:gridSpan w:val="2"/>
            <w:shd w:val="clear" w:color="000000" w:fill="000080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001 PREDSTAVNIČKA, IZVRŠNA I UPRAVNA TIJELA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18.860.120,00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24.386.540,00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18.061.540,00</w:t>
            </w:r>
          </w:p>
        </w:tc>
        <w:tc>
          <w:tcPr>
            <w:tcW w:w="1406" w:type="dxa"/>
            <w:shd w:val="clear" w:color="000000" w:fill="000080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19.115.540,00</w:t>
            </w:r>
          </w:p>
        </w:tc>
      </w:tr>
      <w:tr w:rsidR="00131AFD" w:rsidRPr="00131AFD" w:rsidTr="00BB39CF">
        <w:trPr>
          <w:trHeight w:val="366"/>
          <w:jc w:val="center"/>
        </w:trPr>
        <w:tc>
          <w:tcPr>
            <w:tcW w:w="3818" w:type="dxa"/>
            <w:gridSpan w:val="2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00101 JEDINSTVENI UPRAVNI ODJEL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18.803.280,00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24.324.700,00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17.999.700,00</w:t>
            </w:r>
          </w:p>
        </w:tc>
        <w:tc>
          <w:tcPr>
            <w:tcW w:w="1406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19.053.700,00</w:t>
            </w:r>
          </w:p>
        </w:tc>
      </w:tr>
      <w:tr w:rsidR="00131AFD" w:rsidRPr="00131AFD" w:rsidTr="00BB39CF">
        <w:trPr>
          <w:trHeight w:val="366"/>
          <w:jc w:val="center"/>
        </w:trPr>
        <w:tc>
          <w:tcPr>
            <w:tcW w:w="3818" w:type="dxa"/>
            <w:gridSpan w:val="2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00102 OPĆINSKO VIJEĆE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56.840,00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61.840,00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61.840,00</w:t>
            </w:r>
          </w:p>
        </w:tc>
        <w:tc>
          <w:tcPr>
            <w:tcW w:w="1406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61.840,00</w:t>
            </w:r>
          </w:p>
        </w:tc>
      </w:tr>
      <w:tr w:rsidR="00131AFD" w:rsidRPr="00131AFD" w:rsidTr="00BB39CF">
        <w:trPr>
          <w:trHeight w:val="366"/>
          <w:jc w:val="center"/>
        </w:trPr>
        <w:tc>
          <w:tcPr>
            <w:tcW w:w="3818" w:type="dxa"/>
            <w:gridSpan w:val="2"/>
            <w:shd w:val="clear" w:color="000000" w:fill="000080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002 PRORAČUNSKI KORISNICI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1.351.422,00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1.312.722,00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1.312.722,00</w:t>
            </w:r>
          </w:p>
        </w:tc>
        <w:tc>
          <w:tcPr>
            <w:tcW w:w="1406" w:type="dxa"/>
            <w:shd w:val="clear" w:color="000000" w:fill="000080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1.312.722,00</w:t>
            </w:r>
          </w:p>
        </w:tc>
      </w:tr>
      <w:tr w:rsidR="00131AFD" w:rsidRPr="00131AFD" w:rsidTr="00BB39CF">
        <w:trPr>
          <w:trHeight w:val="366"/>
          <w:jc w:val="center"/>
        </w:trPr>
        <w:tc>
          <w:tcPr>
            <w:tcW w:w="3818" w:type="dxa"/>
            <w:gridSpan w:val="2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00201 DJEČJI VRTIĆ PUČIŠĆA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1.054.950,00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06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</w:tr>
      <w:tr w:rsidR="00131AFD" w:rsidRPr="00131AFD" w:rsidTr="00BB39CF">
        <w:trPr>
          <w:trHeight w:val="366"/>
          <w:jc w:val="center"/>
        </w:trPr>
        <w:tc>
          <w:tcPr>
            <w:tcW w:w="3818" w:type="dxa"/>
            <w:gridSpan w:val="2"/>
            <w:shd w:val="clear" w:color="000000" w:fill="3366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29902 DJEČIJI VRTIĆ PUČIŠĆA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1.036.950,00</w:t>
            </w:r>
          </w:p>
        </w:tc>
        <w:tc>
          <w:tcPr>
            <w:tcW w:w="1276" w:type="dxa"/>
            <w:shd w:val="clear" w:color="000000" w:fill="3366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18" w:type="dxa"/>
            <w:shd w:val="clear" w:color="000000" w:fill="3366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06" w:type="dxa"/>
            <w:shd w:val="clear" w:color="000000" w:fill="3366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</w:tr>
      <w:tr w:rsidR="00131AFD" w:rsidRPr="00131AFD" w:rsidTr="00BB39CF">
        <w:trPr>
          <w:trHeight w:val="366"/>
          <w:jc w:val="center"/>
        </w:trPr>
        <w:tc>
          <w:tcPr>
            <w:tcW w:w="3818" w:type="dxa"/>
            <w:gridSpan w:val="2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00202 NARODNA KNJIŽNICA HRVATSKI SKUP PUČIŠĆA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214.472,00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214.472,00</w:t>
            </w:r>
          </w:p>
        </w:tc>
        <w:tc>
          <w:tcPr>
            <w:tcW w:w="1406" w:type="dxa"/>
            <w:shd w:val="clear" w:color="000000" w:fill="0000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214.472,00</w:t>
            </w:r>
          </w:p>
        </w:tc>
      </w:tr>
      <w:tr w:rsidR="00131AFD" w:rsidRPr="00131AFD" w:rsidTr="00BB39CF">
        <w:trPr>
          <w:trHeight w:val="366"/>
          <w:jc w:val="center"/>
        </w:trPr>
        <w:tc>
          <w:tcPr>
            <w:tcW w:w="3818" w:type="dxa"/>
            <w:gridSpan w:val="2"/>
            <w:shd w:val="clear" w:color="000000" w:fill="3366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29919 NARODNA KNJIŽNICA HRVATSKI SKUP PUČIŠĆA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276" w:type="dxa"/>
            <w:shd w:val="clear" w:color="000000" w:fill="3366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418" w:type="dxa"/>
            <w:shd w:val="clear" w:color="000000" w:fill="3366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406" w:type="dxa"/>
            <w:shd w:val="clear" w:color="000000" w:fill="3366FF"/>
            <w:noWrap/>
            <w:vAlign w:val="bottom"/>
            <w:hideMark/>
          </w:tcPr>
          <w:p w:rsidR="00131AFD" w:rsidRPr="00131AFD" w:rsidRDefault="00131AFD" w:rsidP="00131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1A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212.472,00</w:t>
            </w:r>
          </w:p>
        </w:tc>
      </w:tr>
    </w:tbl>
    <w:p w:rsidR="00131AFD" w:rsidRDefault="00131AFD"/>
    <w:tbl>
      <w:tblPr>
        <w:tblW w:w="9274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051"/>
        <w:gridCol w:w="1307"/>
        <w:gridCol w:w="1427"/>
        <w:gridCol w:w="1297"/>
        <w:gridCol w:w="1428"/>
      </w:tblGrid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2018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20.211.542,00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25.699.262,00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19.374.262,00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20.428.262,00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0080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001 PREDSTAVNIČKA, IZVRŠNA I UPRAVNA TIJELA</w:t>
            </w:r>
          </w:p>
        </w:tc>
        <w:tc>
          <w:tcPr>
            <w:tcW w:w="1307" w:type="dxa"/>
            <w:shd w:val="clear" w:color="000000" w:fill="000080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18.860.120,00</w:t>
            </w:r>
          </w:p>
        </w:tc>
        <w:tc>
          <w:tcPr>
            <w:tcW w:w="1427" w:type="dxa"/>
            <w:shd w:val="clear" w:color="000000" w:fill="000080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24.386.540,00</w:t>
            </w:r>
          </w:p>
        </w:tc>
        <w:tc>
          <w:tcPr>
            <w:tcW w:w="1297" w:type="dxa"/>
            <w:shd w:val="clear" w:color="000000" w:fill="000080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18.061.540,00</w:t>
            </w:r>
          </w:p>
        </w:tc>
        <w:tc>
          <w:tcPr>
            <w:tcW w:w="1428" w:type="dxa"/>
            <w:shd w:val="clear" w:color="000000" w:fill="000080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19.115.540,00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00101 JEDINSTVENI UPRAVNI ODJEL</w:t>
            </w:r>
          </w:p>
        </w:tc>
        <w:tc>
          <w:tcPr>
            <w:tcW w:w="130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18.803.280,00</w:t>
            </w:r>
          </w:p>
        </w:tc>
        <w:tc>
          <w:tcPr>
            <w:tcW w:w="142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24.324.700,00</w:t>
            </w:r>
          </w:p>
        </w:tc>
        <w:tc>
          <w:tcPr>
            <w:tcW w:w="129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17.999.700,00</w:t>
            </w:r>
          </w:p>
        </w:tc>
        <w:tc>
          <w:tcPr>
            <w:tcW w:w="1428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19.053.700,00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KOMUNALNA INFRASTRUKTURA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13.543.000,00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18.949.000,00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12.334.000,00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10.989.000,00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A100101 ODRŽAVANJE KOMUNALNE INFRASTRUKTURE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2.167.000,00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2.304.000,00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1.014.000,00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1.199.000,00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2.167.000,00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2.304.000,00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1.014.000,00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1.199.000,00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2.167.000,00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2.304.000,00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1.014.000,00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1.199.000,00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2.167.000,00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2.304.000,00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1.014.000,00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1.199.000,00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657.000,00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507.000,00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1.510.000,00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1.797.000,00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K100101 IZGRADNJA OBJEKATA I UREĐAJA KOMUNALNE INFRASTRUKTURE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11.376.000,00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3.085.000,00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8.520.000,00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6.490.000,00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11.376.000,00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3.085.000,00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8.520.000,00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6.490.000,00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11.376.000,00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3.085.000,00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8.520.000,00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6.490.000,00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10.426.000,00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1.935.000,00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8.520.000,00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5.870.000,00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10.426.000,00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1.935.000,00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K100102  Cesta D-113- do pretovarne stanice Brač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13.080.000,00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13.080.000,00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Rashodi za nabavu proizvedene </w:t>
            </w: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451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T100101 Ugradnja bežičnog interneta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T100102 Treće lučice -uređenje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2.800.000,00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2.800.000,00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1002 ZAŠTITA OKOLIŠA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814.000,00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712.000,00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1.087.000,00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A100201 ODVOZ OTPADA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A100202 GOSPODARENJE OTPADOM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284.000,00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690.000,00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284.000,00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690.000,00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224.000,00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T100201 NABAVA KONTEJNERA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KAPITALNE SUBVENCIJE I DONACIJE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A100302 SUBVENCIJA PRIJEVOZA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</w:tr>
      <w:tr w:rsidR="0017000D" w:rsidRPr="0017000D" w:rsidTr="00BB39CF">
        <w:trPr>
          <w:trHeight w:val="451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I SPAŠAVANJE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283.100,00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394.100,00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344.100,00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344.100,00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A100401 VATROGASTVO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FUNKCIJSKA KLASIFIKACIJA 03 Javni red i sigurnost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A100402 ZAŠTITA I SPAŠAVANJE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44.100,00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44.100,00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44.100,00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1005 JAVNE POTREBE U KULTURI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287.500,00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388.500,00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848.500,00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608.500,00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A100502 OČUVANJE KULTURNE BAŠTINE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560.000,00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560.000,00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T100501 KULTURNE MANIFESTACIJE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288.500,00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288.500,00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288.500,00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288.500,00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288.500,00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288.500,00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288.500,00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288.500,00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288.500,00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148.500,00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148.500,00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148.500,00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148.500,00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1006 JAVNE POTREBE U ZDRAVSTVU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108.500,00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A100601 SUFINANCIRANJE ZDRAVSTVA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108.500,00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 Zdravstvo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108.500,00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1007 SPORTSKE AKTIVNOSTI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A100701 SUFINANCIRANJE SPORTSKIH AKTIVNOSTI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1008 SOCIJALNA SKRB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A100801 NOVČANE POMOĆI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 Socijalna zaštita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</w:tr>
      <w:tr w:rsidR="0017000D" w:rsidRPr="0017000D" w:rsidTr="00BB39CF">
        <w:trPr>
          <w:trHeight w:val="451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211.000,00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221.000,00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221.000,00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371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141.000,00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1009 TURIZAM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A100901 TURIZAM-AKTIVNOST U LUCI PUČIŠĆA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A100902 LOKALNA AKCIJSKA GRUPA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A100903 Sufinanciranje Turističke zajednice Pučišća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1010 PLANOVI I PROJEKTI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605.000,00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3.530.000,00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T101001 IZRADA PLANOVA I PROJEKATA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605.000,00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3.530.000,00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605.000,00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3.530.000,00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605.000,00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3.530.000,00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3.200.000,00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1011 INVESTICIJSKO UREĐENJE I OPREMANJE ZGRADA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496.160,00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A101101 INVESTICIJSKO UREĐENJE I OPREMANJE ZGRADA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481.160,00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481.160,00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K101101 Društveni dom Pražnica - nabava opreme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1012 ADMINISTRACIJA I UPRAVLJANJE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1.900.520,00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1.928.100,00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1.898.100,00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1.728.100,00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A101201 ADMINISTRACIJA I UPRAVLJANJE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1.900.520,00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1.928.100,00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1.898.100,00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1.728.100,00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1.600.520,00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1.728.100,00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1.728.100,00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1.728.100,00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1.600.520,00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1.728.100,00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1.728.100,00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1.728.100,00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948.020,00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1.054.600,00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1.054.600,00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1.054.600,00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808.000,00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140.020,00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148.600,00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620.500,00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641.500,00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641.500,00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641.500,00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156.000,00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353.000,00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70.500,00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1014 Srednjoškolsko obrazovanje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A101401 Srednjoškolsko obrazovanje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451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00102 OPĆINSKO VIJEĆE</w:t>
            </w:r>
          </w:p>
        </w:tc>
        <w:tc>
          <w:tcPr>
            <w:tcW w:w="130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56.840,00</w:t>
            </w:r>
          </w:p>
        </w:tc>
        <w:tc>
          <w:tcPr>
            <w:tcW w:w="142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61.840,00</w:t>
            </w:r>
          </w:p>
        </w:tc>
        <w:tc>
          <w:tcPr>
            <w:tcW w:w="129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61.840,00</w:t>
            </w:r>
          </w:p>
        </w:tc>
        <w:tc>
          <w:tcPr>
            <w:tcW w:w="1428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61.840,00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2001 IZVRŠNA TIJELA, POLITIČKE STRANKE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56.840,00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61.840,00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61.840,00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61.840,00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A200101 REDOVNA AKTIVNOST VIJEĆA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A200102  POLITIČKE STRANKE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0080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002 PRORAČUNSKI KORISNICI</w:t>
            </w:r>
          </w:p>
        </w:tc>
        <w:tc>
          <w:tcPr>
            <w:tcW w:w="1307" w:type="dxa"/>
            <w:shd w:val="clear" w:color="000000" w:fill="000080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1.351.422,00</w:t>
            </w:r>
          </w:p>
        </w:tc>
        <w:tc>
          <w:tcPr>
            <w:tcW w:w="1427" w:type="dxa"/>
            <w:shd w:val="clear" w:color="000000" w:fill="000080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1.312.722,00</w:t>
            </w:r>
          </w:p>
        </w:tc>
        <w:tc>
          <w:tcPr>
            <w:tcW w:w="1297" w:type="dxa"/>
            <w:shd w:val="clear" w:color="000000" w:fill="000080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1.312.722,00</w:t>
            </w:r>
          </w:p>
        </w:tc>
        <w:tc>
          <w:tcPr>
            <w:tcW w:w="1428" w:type="dxa"/>
            <w:shd w:val="clear" w:color="000000" w:fill="000080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1.312.722,00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00201 DJEČJI VRTIĆ PUČIŠĆA</w:t>
            </w:r>
          </w:p>
        </w:tc>
        <w:tc>
          <w:tcPr>
            <w:tcW w:w="130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1.054.950,00</w:t>
            </w:r>
          </w:p>
        </w:tc>
        <w:tc>
          <w:tcPr>
            <w:tcW w:w="142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29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28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1013 PREDŠKOLSKO OBRAZOVANJE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A101301 DJEČJI VRTIĆ PUČIŠĆA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K0001 DJEČJI VRTIĆ PUČIŠĆA</w:t>
            </w:r>
          </w:p>
        </w:tc>
        <w:tc>
          <w:tcPr>
            <w:tcW w:w="130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2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3366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29902 DJEČIJI VRTIĆ PUČIŠĆA</w:t>
            </w:r>
          </w:p>
        </w:tc>
        <w:tc>
          <w:tcPr>
            <w:tcW w:w="1307" w:type="dxa"/>
            <w:shd w:val="clear" w:color="000000" w:fill="3366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1.036.950,00</w:t>
            </w:r>
          </w:p>
        </w:tc>
        <w:tc>
          <w:tcPr>
            <w:tcW w:w="1427" w:type="dxa"/>
            <w:shd w:val="clear" w:color="000000" w:fill="3366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297" w:type="dxa"/>
            <w:shd w:val="clear" w:color="000000" w:fill="3366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28" w:type="dxa"/>
            <w:shd w:val="clear" w:color="000000" w:fill="3366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1013 PREDŠKOLSKO OBRAZOVANJE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1.036.950,00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1.098.250,00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A101301 DJEČJI VRTIĆ PUČIŠĆA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1.036.950,00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1.098.250,00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K0001 DJEČJI VRTIĆ PUČIŠĆA</w:t>
            </w:r>
          </w:p>
        </w:tc>
        <w:tc>
          <w:tcPr>
            <w:tcW w:w="130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1.036.950,00</w:t>
            </w:r>
          </w:p>
        </w:tc>
        <w:tc>
          <w:tcPr>
            <w:tcW w:w="142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1.076.250,00</w:t>
            </w:r>
          </w:p>
        </w:tc>
        <w:tc>
          <w:tcPr>
            <w:tcW w:w="129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1.076.250,00</w:t>
            </w:r>
          </w:p>
        </w:tc>
        <w:tc>
          <w:tcPr>
            <w:tcW w:w="1428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1.076.250,00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1.036.950,00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1.076.250,00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1.076.250,00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1.076.250,00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1.036.950,00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1.076.250,00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1.076.250,00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1.076.250,00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739.200,00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764.200,00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764.200,00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764.200,00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109.200,00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114.200,00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293.350,00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294.550,00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294.550,00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294.550,00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58.500,00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176.500,00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59.850,00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55.050,00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00202 NARODNA KNJIŽNICA HRVATSKI SKUP PUČIŠĆA</w:t>
            </w:r>
          </w:p>
        </w:tc>
        <w:tc>
          <w:tcPr>
            <w:tcW w:w="130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42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214.472,00</w:t>
            </w:r>
          </w:p>
        </w:tc>
        <w:tc>
          <w:tcPr>
            <w:tcW w:w="1297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214.472,00</w:t>
            </w:r>
          </w:p>
        </w:tc>
        <w:tc>
          <w:tcPr>
            <w:tcW w:w="1428" w:type="dxa"/>
            <w:shd w:val="clear" w:color="000000" w:fill="0000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214.472,00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1005 JAVNE POTREBE U KULTURI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A100501 NARODNA KNJIŽNICA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K0002 NARODNA KNJIŽNICA HRVATSKI SKUP PUČIŠĆA</w:t>
            </w:r>
          </w:p>
        </w:tc>
        <w:tc>
          <w:tcPr>
            <w:tcW w:w="130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9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28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3366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29919 NARODNA KNJIŽNICA HRVATSKI SKUP PUČIŠĆA</w:t>
            </w:r>
          </w:p>
        </w:tc>
        <w:tc>
          <w:tcPr>
            <w:tcW w:w="1307" w:type="dxa"/>
            <w:shd w:val="clear" w:color="000000" w:fill="3366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427" w:type="dxa"/>
            <w:shd w:val="clear" w:color="000000" w:fill="3366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297" w:type="dxa"/>
            <w:shd w:val="clear" w:color="000000" w:fill="3366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428" w:type="dxa"/>
            <w:shd w:val="clear" w:color="000000" w:fill="3366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212.472,00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1005 JAVNE POTREBE U KULTURI</w:t>
            </w:r>
          </w:p>
        </w:tc>
        <w:tc>
          <w:tcPr>
            <w:tcW w:w="130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42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297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428" w:type="dxa"/>
            <w:shd w:val="clear" w:color="000000" w:fill="9999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A100501 NARODNA KNJIŽNICA</w:t>
            </w:r>
          </w:p>
        </w:tc>
        <w:tc>
          <w:tcPr>
            <w:tcW w:w="130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42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297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428" w:type="dxa"/>
            <w:shd w:val="clear" w:color="000000" w:fill="CC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K0002 NARODNA KNJIŽNICA HRVATSKI SKUP PUČIŠĆA</w:t>
            </w:r>
          </w:p>
        </w:tc>
        <w:tc>
          <w:tcPr>
            <w:tcW w:w="130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42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297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428" w:type="dxa"/>
            <w:shd w:val="clear" w:color="000000" w:fill="CCFFCC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3815" w:type="dxa"/>
            <w:gridSpan w:val="2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30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42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297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  <w:tc>
          <w:tcPr>
            <w:tcW w:w="1428" w:type="dxa"/>
            <w:shd w:val="clear" w:color="000000" w:fill="00CCFF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212.472,00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216.472,00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139.472,00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139.472,00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139.472,00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129.100,00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117.600,00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86.372,00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20.872,00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20.872,00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20.872,00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10.872,00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10.872,00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7000D" w:rsidRPr="0017000D" w:rsidTr="00BB39CF">
        <w:trPr>
          <w:trHeight w:val="255"/>
          <w:jc w:val="center"/>
        </w:trPr>
        <w:tc>
          <w:tcPr>
            <w:tcW w:w="763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000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7000D" w:rsidRPr="0017000D" w:rsidRDefault="0017000D" w:rsidP="00170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17000D" w:rsidRDefault="0017000D"/>
    <w:p w:rsidR="007F5143" w:rsidRPr="00760B3D" w:rsidRDefault="007F5143" w:rsidP="00E64A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0B3D">
        <w:rPr>
          <w:rFonts w:ascii="Times New Roman" w:hAnsi="Times New Roman" w:cs="Times New Roman"/>
        </w:rPr>
        <w:t xml:space="preserve">Članak </w:t>
      </w:r>
      <w:r w:rsidR="00807FA7">
        <w:rPr>
          <w:rFonts w:ascii="Times New Roman" w:hAnsi="Times New Roman" w:cs="Times New Roman"/>
        </w:rPr>
        <w:t>4</w:t>
      </w:r>
      <w:r w:rsidRPr="00760B3D">
        <w:rPr>
          <w:rFonts w:ascii="Times New Roman" w:hAnsi="Times New Roman" w:cs="Times New Roman"/>
        </w:rPr>
        <w:t>.</w:t>
      </w:r>
    </w:p>
    <w:p w:rsidR="007F5143" w:rsidRPr="00760B3D" w:rsidRDefault="007F5143" w:rsidP="00E64A7E">
      <w:pPr>
        <w:spacing w:line="240" w:lineRule="auto"/>
        <w:jc w:val="both"/>
        <w:rPr>
          <w:rFonts w:ascii="Times New Roman" w:hAnsi="Times New Roman" w:cs="Times New Roman"/>
        </w:rPr>
      </w:pPr>
      <w:r w:rsidRPr="00760B3D">
        <w:rPr>
          <w:rFonts w:ascii="Times New Roman" w:hAnsi="Times New Roman" w:cs="Times New Roman"/>
        </w:rPr>
        <w:t>Proračun Općine Pučišća za 201</w:t>
      </w:r>
      <w:r>
        <w:rPr>
          <w:rFonts w:ascii="Times New Roman" w:hAnsi="Times New Roman" w:cs="Times New Roman"/>
        </w:rPr>
        <w:t>9. godinu i projekcije za 2020</w:t>
      </w:r>
      <w:r w:rsidRPr="00760B3D">
        <w:rPr>
          <w:rFonts w:ascii="Times New Roman" w:hAnsi="Times New Roman" w:cs="Times New Roman"/>
        </w:rPr>
        <w:t>. i</w:t>
      </w:r>
      <w:r>
        <w:rPr>
          <w:rFonts w:ascii="Times New Roman" w:hAnsi="Times New Roman" w:cs="Times New Roman"/>
        </w:rPr>
        <w:t xml:space="preserve"> 2021</w:t>
      </w:r>
      <w:r w:rsidRPr="00760B3D">
        <w:rPr>
          <w:rFonts w:ascii="Times New Roman" w:hAnsi="Times New Roman" w:cs="Times New Roman"/>
        </w:rPr>
        <w:t xml:space="preserve">. godinu bit će objavljene u „Službenom glasniku Općine Pučišća“, a stupit će na snagu 01. </w:t>
      </w:r>
      <w:r>
        <w:rPr>
          <w:rFonts w:ascii="Times New Roman" w:hAnsi="Times New Roman" w:cs="Times New Roman"/>
        </w:rPr>
        <w:t>siječnja 2019</w:t>
      </w:r>
      <w:r w:rsidRPr="00760B3D">
        <w:rPr>
          <w:rFonts w:ascii="Times New Roman" w:hAnsi="Times New Roman" w:cs="Times New Roman"/>
        </w:rPr>
        <w:t>. godine.</w:t>
      </w:r>
    </w:p>
    <w:p w:rsidR="007F5143" w:rsidRPr="00760B3D" w:rsidRDefault="007E00D4" w:rsidP="00E64A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400-06/18-01/42</w:t>
      </w:r>
    </w:p>
    <w:p w:rsidR="007F5143" w:rsidRPr="00760B3D" w:rsidRDefault="007E00D4" w:rsidP="00E64A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Ur.broj: 2104/06-02-18-01</w:t>
      </w:r>
    </w:p>
    <w:p w:rsidR="007F5143" w:rsidRPr="00760B3D" w:rsidRDefault="007E00D4" w:rsidP="00E64A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Pučišća, 20.</w:t>
      </w:r>
      <w:r w:rsidR="007F5143">
        <w:rPr>
          <w:rFonts w:ascii="Times New Roman" w:hAnsi="Times New Roman" w:cs="Times New Roman"/>
        </w:rPr>
        <w:t xml:space="preserve"> prosinca 2018</w:t>
      </w:r>
      <w:r w:rsidR="007F5143" w:rsidRPr="00760B3D">
        <w:rPr>
          <w:rFonts w:ascii="Times New Roman" w:hAnsi="Times New Roman" w:cs="Times New Roman"/>
        </w:rPr>
        <w:t xml:space="preserve">. g. </w:t>
      </w:r>
    </w:p>
    <w:p w:rsidR="007F5143" w:rsidRDefault="007F5143" w:rsidP="00E64A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0B3D">
        <w:rPr>
          <w:rFonts w:ascii="Times New Roman" w:hAnsi="Times New Roman" w:cs="Times New Roman"/>
        </w:rPr>
        <w:t>Predsjednik Općinskog vijeća</w:t>
      </w:r>
    </w:p>
    <w:p w:rsidR="007F5143" w:rsidRPr="00760B3D" w:rsidRDefault="007F5143" w:rsidP="00E64A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Pučišća</w:t>
      </w:r>
    </w:p>
    <w:p w:rsidR="007F5143" w:rsidRPr="00760B3D" w:rsidRDefault="007F5143" w:rsidP="00E64A7E">
      <w:pPr>
        <w:spacing w:line="240" w:lineRule="auto"/>
        <w:jc w:val="right"/>
        <w:rPr>
          <w:rFonts w:ascii="Times New Roman" w:hAnsi="Times New Roman" w:cs="Times New Roman"/>
        </w:rPr>
      </w:pPr>
      <w:r w:rsidRPr="00760B3D">
        <w:rPr>
          <w:rFonts w:ascii="Times New Roman" w:hAnsi="Times New Roman" w:cs="Times New Roman"/>
        </w:rPr>
        <w:tab/>
      </w:r>
      <w:r w:rsidRPr="00760B3D">
        <w:rPr>
          <w:rFonts w:ascii="Times New Roman" w:hAnsi="Times New Roman" w:cs="Times New Roman"/>
        </w:rPr>
        <w:tab/>
      </w:r>
      <w:r w:rsidRPr="00760B3D">
        <w:rPr>
          <w:rFonts w:ascii="Times New Roman" w:hAnsi="Times New Roman" w:cs="Times New Roman"/>
        </w:rPr>
        <w:tab/>
      </w:r>
      <w:r w:rsidRPr="00760B3D">
        <w:rPr>
          <w:rFonts w:ascii="Times New Roman" w:hAnsi="Times New Roman" w:cs="Times New Roman"/>
        </w:rPr>
        <w:tab/>
      </w:r>
      <w:r w:rsidRPr="00760B3D">
        <w:rPr>
          <w:rFonts w:ascii="Times New Roman" w:hAnsi="Times New Roman" w:cs="Times New Roman"/>
        </w:rPr>
        <w:tab/>
      </w:r>
      <w:r w:rsidRPr="00760B3D">
        <w:rPr>
          <w:rFonts w:ascii="Times New Roman" w:hAnsi="Times New Roman" w:cs="Times New Roman"/>
        </w:rPr>
        <w:tab/>
      </w:r>
      <w:r w:rsidRPr="00760B3D">
        <w:rPr>
          <w:rFonts w:ascii="Times New Roman" w:hAnsi="Times New Roman" w:cs="Times New Roman"/>
        </w:rPr>
        <w:tab/>
        <w:t>Stjepan Kusanović</w:t>
      </w:r>
      <w:r w:rsidR="00E42441">
        <w:rPr>
          <w:rFonts w:ascii="Times New Roman" w:hAnsi="Times New Roman" w:cs="Times New Roman"/>
        </w:rPr>
        <w:t>, v.r.</w:t>
      </w:r>
      <w:bookmarkStart w:id="0" w:name="_GoBack"/>
      <w:bookmarkEnd w:id="0"/>
    </w:p>
    <w:p w:rsidR="0017000D" w:rsidRDefault="0017000D" w:rsidP="009D78EB"/>
    <w:sectPr w:rsidR="0017000D" w:rsidSect="00BB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49E9"/>
    <w:rsid w:val="00131AFD"/>
    <w:rsid w:val="0017000D"/>
    <w:rsid w:val="003E0709"/>
    <w:rsid w:val="004E2330"/>
    <w:rsid w:val="00534778"/>
    <w:rsid w:val="007E00D4"/>
    <w:rsid w:val="007F5143"/>
    <w:rsid w:val="00807FA7"/>
    <w:rsid w:val="009949E9"/>
    <w:rsid w:val="009D5C95"/>
    <w:rsid w:val="009D78EB"/>
    <w:rsid w:val="00AA7E57"/>
    <w:rsid w:val="00BB39CF"/>
    <w:rsid w:val="00C97F9A"/>
    <w:rsid w:val="00CC2355"/>
    <w:rsid w:val="00D558C5"/>
    <w:rsid w:val="00E42441"/>
    <w:rsid w:val="00E64A7E"/>
    <w:rsid w:val="00EA0B2D"/>
    <w:rsid w:val="00F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CAD38-2A6A-432A-B15F-DBC04727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4046</Words>
  <Characters>23066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Sonja-PC</dc:creator>
  <cp:lastModifiedBy>Windows User</cp:lastModifiedBy>
  <cp:revision>5</cp:revision>
  <cp:lastPrinted>2018-12-21T12:29:00Z</cp:lastPrinted>
  <dcterms:created xsi:type="dcterms:W3CDTF">2018-12-21T12:50:00Z</dcterms:created>
  <dcterms:modified xsi:type="dcterms:W3CDTF">2018-12-31T08:09:00Z</dcterms:modified>
</cp:coreProperties>
</file>